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3" w:rsidRDefault="00AF2BD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Zápis jednání SPPK, svolané na základě výsledku voleb do výboru SPPK p.prof.J.Charvátem 7.3.2018</w:t>
      </w:r>
    </w:p>
    <w:p w:rsidR="00212FE3" w:rsidRDefault="00212FE3">
      <w:pPr>
        <w:rPr>
          <w:rFonts w:ascii="Calibri" w:eastAsia="Calibri" w:hAnsi="Calibri" w:cs="Calibri"/>
        </w:rPr>
      </w:pPr>
    </w:p>
    <w:p w:rsidR="00212FE3" w:rsidRDefault="00AF2B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Konání:</w:t>
      </w:r>
      <w:r>
        <w:rPr>
          <w:rFonts w:ascii="Calibri" w:eastAsia="Calibri" w:hAnsi="Calibri" w:cs="Calibri"/>
        </w:rPr>
        <w:t xml:space="preserve"> Praha, FN Motol</w:t>
      </w:r>
    </w:p>
    <w:p w:rsidR="00212FE3" w:rsidRDefault="00AF2B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>
        <w:rPr>
          <w:rFonts w:ascii="Calibri" w:eastAsia="Calibri" w:hAnsi="Calibri" w:cs="Calibri"/>
        </w:rPr>
        <w:t xml:space="preserve"> Charvát, Chovanec, Maňásek, Fricová, Michálek, Polák, Lisová, Šeflová</w:t>
      </w:r>
    </w:p>
    <w:p w:rsidR="00212FE3" w:rsidRDefault="00AF2B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Omluveni:</w:t>
      </w:r>
      <w:r>
        <w:rPr>
          <w:rFonts w:ascii="Calibri" w:eastAsia="Calibri" w:hAnsi="Calibri" w:cs="Calibri"/>
        </w:rPr>
        <w:t xml:space="preserve"> Sirotek, Šenkyřík, Hloch, Daniš  </w:t>
      </w:r>
    </w:p>
    <w:p w:rsidR="00212FE3" w:rsidRDefault="00AF2B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Hosté:</w:t>
      </w:r>
      <w:r>
        <w:rPr>
          <w:rFonts w:ascii="Calibri" w:eastAsia="Calibri" w:hAnsi="Calibri" w:cs="Calibri"/>
        </w:rPr>
        <w:t xml:space="preserve"> Cheníčková, Hospodár</w:t>
      </w:r>
    </w:p>
    <w:p w:rsidR="00212FE3" w:rsidRDefault="00212FE3">
      <w:pPr>
        <w:rPr>
          <w:rFonts w:ascii="Calibri" w:eastAsia="Calibri" w:hAnsi="Calibri" w:cs="Calibri"/>
        </w:rPr>
      </w:pPr>
    </w:p>
    <w:p w:rsidR="00212FE3" w:rsidRDefault="00212FE3">
      <w:pPr>
        <w:rPr>
          <w:rFonts w:ascii="Calibri" w:eastAsia="Calibri" w:hAnsi="Calibri" w:cs="Calibri"/>
        </w:rPr>
      </w:pPr>
    </w:p>
    <w:p w:rsidR="00212FE3" w:rsidRDefault="00AF2B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Prof.Charvát přivítal přítomné, kteří byli osloveni na základě výsledku voleb do výboru SPPK a </w:t>
      </w:r>
      <w:r w:rsidR="00776E58">
        <w:rPr>
          <w:rFonts w:ascii="Calibri" w:eastAsia="Calibri" w:hAnsi="Calibri" w:cs="Calibri"/>
        </w:rPr>
        <w:t>revizní komise (</w:t>
      </w:r>
      <w:r>
        <w:rPr>
          <w:rFonts w:ascii="Calibri" w:eastAsia="Calibri" w:hAnsi="Calibri" w:cs="Calibri"/>
        </w:rPr>
        <w:t>RK</w:t>
      </w:r>
      <w:r w:rsidR="00776E58">
        <w:rPr>
          <w:rFonts w:ascii="Calibri" w:eastAsia="Calibri" w:hAnsi="Calibri" w:cs="Calibri"/>
        </w:rPr>
        <w:t xml:space="preserve">). Původně </w:t>
      </w:r>
      <w:r>
        <w:rPr>
          <w:rFonts w:ascii="Calibri" w:eastAsia="Calibri" w:hAnsi="Calibri" w:cs="Calibri"/>
        </w:rPr>
        <w:t xml:space="preserve">7-členný výbor se rozšířil o 2 zástupce (dr.Šenkyřík, doc.Michálek), do RK zvolen dr.Daniš, Mgr. Šeflová, dr.Hloch. Dr.Daniš je </w:t>
      </w:r>
      <w:r>
        <w:rPr>
          <w:rFonts w:ascii="Calibri" w:eastAsia="Calibri" w:hAnsi="Calibri" w:cs="Calibri"/>
        </w:rPr>
        <w:t xml:space="preserve">vedoucím RK. Výbor se shodl na organizačním členění výboru, a to takto: předseda prof.Charvát, místopředseda dr.Chovanec, vědecký sekretář dr.Maňásek, pokladník dr.Fricová. </w:t>
      </w:r>
    </w:p>
    <w:p w:rsidR="00212FE3" w:rsidRDefault="00AF2B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Prof.Charvát  navrhuje rozdělení kompetencí v rámci výboru SPPK s příhlédnutím k m</w:t>
      </w:r>
      <w:r>
        <w:rPr>
          <w:rFonts w:ascii="Calibri" w:eastAsia="Calibri" w:hAnsi="Calibri" w:cs="Calibri"/>
        </w:rPr>
        <w:t>ezioborové problematice společnosti. V iniciální fázi jmenováni garanti dle jednotlivých odborností:</w:t>
      </w:r>
    </w:p>
    <w:p w:rsidR="00212FE3" w:rsidRDefault="00AF2BDF">
      <w:pPr>
        <w:numPr>
          <w:ilvl w:val="0"/>
          <w:numId w:val="1"/>
        </w:numPr>
        <w:ind w:left="10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sekce intenzivistická – prof.Charvát, doc.Michálek, dr.Polák</w:t>
      </w:r>
    </w:p>
    <w:p w:rsidR="00212FE3" w:rsidRDefault="00AF2BDF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sekce onkologická – dr.Maňásek, dr.Sirotek, v plánu oslovení kolegů ze SR </w:t>
      </w:r>
    </w:p>
    <w:p w:rsidR="00212FE3" w:rsidRDefault="00AF2BDF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sekce nutriční – d</w:t>
      </w:r>
      <w:r>
        <w:rPr>
          <w:rFonts w:ascii="Calibri" w:eastAsia="Calibri" w:hAnsi="Calibri" w:cs="Calibri"/>
        </w:rPr>
        <w:t>r.Šenkyřík, prof.Charvát, dr.Maňásek</w:t>
      </w:r>
    </w:p>
    <w:p w:rsidR="00212FE3" w:rsidRDefault="00AF2BDF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sekce ošetřovatelská – Mgr.Lisová, Mgr.Šeflová</w:t>
      </w:r>
    </w:p>
    <w:p w:rsidR="00212FE3" w:rsidRDefault="00AF2BDF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sekce pediatrická – doc.Michálek, v plánu oslovení kolegů ze SR </w:t>
      </w:r>
    </w:p>
    <w:p w:rsidR="00601642" w:rsidRDefault="00AF2BDF" w:rsidP="0060164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Úkolem garantů je vytvoření týmu odborníků, který bude monitorovat situaci v oblasti cévních vstupů v ČR a </w:t>
      </w:r>
      <w:r>
        <w:rPr>
          <w:rFonts w:ascii="Calibri" w:eastAsia="Calibri" w:hAnsi="Calibri" w:cs="Calibri"/>
        </w:rPr>
        <w:t>SR. V plánu provedení dotazníkového šetření, účast na odborných konferencích dle oborové problematiky (Brněnské onkologické dny, Sepse, ČSARIM apod…), spolupráce s konkrétními odbornými společnostmi JEP.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Výbor se shoduje na potřebě aktualizovat Doporučení </w:t>
      </w:r>
      <w:r>
        <w:rPr>
          <w:rFonts w:ascii="Calibri" w:eastAsia="Calibri" w:hAnsi="Calibri" w:cs="Calibri"/>
        </w:rPr>
        <w:t>SPPK - pro volbu žilního vstupu,  pro optimální zavedení žilního vstupu a pro ošetřování žilního vstupu. První verze platná od 6/2016. Zodpovědnost za revizi: 1.část prof.Charvát, dr.Maňásek, 2.část dr.Chovanec, 3.část Mgr.Lisová. Vypracování revize do kon</w:t>
      </w:r>
      <w:r>
        <w:rPr>
          <w:rFonts w:ascii="Calibri" w:eastAsia="Calibri" w:hAnsi="Calibri" w:cs="Calibri"/>
        </w:rPr>
        <w:t>ce 4/2018. Následně rozeslání členům výboru k připomínkování tak, aby byla verze 2 odsouhlasena do konce 5/2018.</w:t>
      </w:r>
    </w:p>
    <w:p w:rsidR="00601642" w:rsidRDefault="00601642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lang w:eastAsia="en-US"/>
        </w:rPr>
        <w:t>Formou národního auditu prověření praxe zavádění krátkodobých a dlouhodobých vstupů v ČR  - v režii doc.Michálka.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Aktuálně standardy INS (ITS 2016) – rozeslání členům výboru – Mgr.Lisová. Uveřejnění standardů na webu SPPK – zajistí dr.Maňásek.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WoCoVA 2018 K</w:t>
      </w:r>
      <w:r>
        <w:rPr>
          <w:rFonts w:ascii="Calibri" w:eastAsia="Calibri" w:hAnsi="Calibri" w:cs="Calibri"/>
        </w:rPr>
        <w:t>odaň. Z ČR a SR zasláno celkem 6 sdělení. Dohoda ohledně registrace a úhradě poplatků. Seznam účastníků s revizí úhrad poplatků v režii prof.Charvát, dr.Fricová, Mgr.Cheníčková.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Dr.Fricová podala zprávu o hospodaření SPPK.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Společnost 3M a Medylist informuj</w:t>
      </w:r>
      <w:r>
        <w:rPr>
          <w:rFonts w:ascii="Calibri" w:eastAsia="Calibri" w:hAnsi="Calibri" w:cs="Calibri"/>
        </w:rPr>
        <w:t>e o možnosti sponzoringu SPPK, výbor společnosti aktivitu vítá.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Konání konference v 11/2018. Výbor SPPK se shoduje na konání konference v Praze, v r.2019 předběžně plán uskutečnit konferenci v Hradci Králové – dr.Chovanec souhlasí.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Debata ohledn</w:t>
      </w:r>
      <w:r>
        <w:rPr>
          <w:rFonts w:ascii="Calibri" w:eastAsia="Calibri" w:hAnsi="Calibri" w:cs="Calibri"/>
        </w:rPr>
        <w:t>ě úpravy stanov SPPK za účelem účasti kolegů ze Slovenska.  Bude komunikovat prof.Charvát.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Prof.Charvát podává návrh na začlenění SPPK do spol. JEP. Výbor tento krok podporuje. Podmínkou je 50 členů. Prof.Charvát bude v tomto směru vyvíjet potřebné aktivit</w:t>
      </w:r>
      <w:r>
        <w:rPr>
          <w:rFonts w:ascii="Calibri" w:eastAsia="Calibri" w:hAnsi="Calibri" w:cs="Calibri"/>
        </w:rPr>
        <w:t>y.</w:t>
      </w:r>
    </w:p>
    <w:p w:rsidR="00212FE3" w:rsidRDefault="00776E58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Kódy pro zavádění</w:t>
      </w:r>
      <w:r w:rsidR="00AF2BDF">
        <w:rPr>
          <w:rFonts w:ascii="Calibri" w:eastAsia="Calibri" w:hAnsi="Calibri" w:cs="Calibri"/>
        </w:rPr>
        <w:t xml:space="preserve"> PICC. Prof.Charvát informuje, že kód bude  platný od 1/2019. Snaha o schválení kódů pro </w:t>
      </w:r>
      <w:r>
        <w:rPr>
          <w:rFonts w:ascii="Calibri" w:eastAsia="Calibri" w:hAnsi="Calibri" w:cs="Calibri"/>
        </w:rPr>
        <w:t>ošetřování vstupů  a pro zavádění</w:t>
      </w:r>
      <w:r w:rsidR="00AF2BDF">
        <w:rPr>
          <w:rFonts w:ascii="Calibri" w:eastAsia="Calibri" w:hAnsi="Calibri" w:cs="Calibri"/>
        </w:rPr>
        <w:t xml:space="preserve"> midline– v kompetenci prof.Charvát, Mgr.Lisová.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členů SPPK – připraví dr.Maňásek, po obdržení seznamu v</w:t>
      </w:r>
      <w:r>
        <w:rPr>
          <w:rFonts w:ascii="Calibri" w:eastAsia="Calibri" w:hAnsi="Calibri" w:cs="Calibri"/>
        </w:rPr>
        <w:t>čech členů S</w:t>
      </w:r>
      <w:r w:rsidR="00776E58">
        <w:rPr>
          <w:rFonts w:ascii="Calibri" w:eastAsia="Calibri" w:hAnsi="Calibri" w:cs="Calibri"/>
        </w:rPr>
        <w:t xml:space="preserve">PPK  ze SR (zašle p.Hospodár)  </w:t>
      </w:r>
      <w:r>
        <w:rPr>
          <w:rFonts w:ascii="Calibri" w:eastAsia="Calibri" w:hAnsi="Calibri" w:cs="Calibri"/>
        </w:rPr>
        <w:t>uveřejnění seznamu na webu SPPK (dr.Maňásek).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 SPPK. Výbor se shoduje na nutnosti zjednodušit přihlašování do systému (dr.Maňásek). Dodání abstrakt z konference SPPK k publikaci na webu – souhr</w:t>
      </w:r>
      <w:r w:rsidR="00776E58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zašle p.Hospodá</w:t>
      </w:r>
      <w:r>
        <w:rPr>
          <w:rFonts w:ascii="Calibri" w:eastAsia="Calibri" w:hAnsi="Calibri" w:cs="Calibri"/>
        </w:rPr>
        <w:t>r. Finalizace sborníku abstrakt k publikaci.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formy hrazení poplatků za členství při platbě ze SR, nově</w:t>
      </w:r>
      <w:r w:rsidR="00776E58">
        <w:rPr>
          <w:rFonts w:ascii="Calibri" w:eastAsia="Calibri" w:hAnsi="Calibri" w:cs="Calibri"/>
        </w:rPr>
        <w:t xml:space="preserve"> částka za členství pro lékaře 500 Kč/rok, sestra 3</w:t>
      </w:r>
      <w:r>
        <w:rPr>
          <w:rFonts w:ascii="Calibri" w:eastAsia="Calibri" w:hAnsi="Calibri" w:cs="Calibri"/>
        </w:rPr>
        <w:t>00 Kč/rok. Definování úlev pro členy SPPK – definuje dr.Fricová, prof.Charvát, dr.Chovanec.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Vytv</w:t>
      </w:r>
      <w:r>
        <w:rPr>
          <w:rFonts w:ascii="Calibri" w:eastAsia="Calibri" w:hAnsi="Calibri" w:cs="Calibri"/>
        </w:rPr>
        <w:t>ořena tabulka k jednotnému zadávání pro potřeby statistického zpracování</w:t>
      </w:r>
      <w:r w:rsidR="00601642">
        <w:rPr>
          <w:rFonts w:ascii="Calibri" w:eastAsia="Calibri" w:hAnsi="Calibri" w:cs="Calibri"/>
        </w:rPr>
        <w:t xml:space="preserve"> pacientů indikovaných k zavádění</w:t>
      </w:r>
      <w:r>
        <w:rPr>
          <w:rFonts w:ascii="Calibri" w:eastAsia="Calibri" w:hAnsi="Calibri" w:cs="Calibri"/>
        </w:rPr>
        <w:t xml:space="preserve"> žilních vstupů. V příštím týdnu p.Hospodár přepošle všem členům. Připomínky ideálně do konce 3/2018 – zaslat mezi všemi členy výboru SPPK!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 SPPK n</w:t>
      </w:r>
      <w:r>
        <w:rPr>
          <w:rFonts w:ascii="Calibri" w:eastAsia="Calibri" w:hAnsi="Calibri" w:cs="Calibri"/>
        </w:rPr>
        <w:t>a BOD (Brněnské onkologické dny) – zažádáno o blok SPPK – v režii dr.Sirotek, dr.Maňásek.</w:t>
      </w:r>
    </w:p>
    <w:p w:rsidR="00212FE3" w:rsidRDefault="00AF2B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Dr.Fricová doporu</w:t>
      </w:r>
      <w:r>
        <w:rPr>
          <w:rFonts w:ascii="Calibri" w:eastAsia="Calibri" w:hAnsi="Calibri" w:cs="Calibri"/>
        </w:rPr>
        <w:t>čuje vložení kapitoly o Volbě žilního vstupu v onkologii s uveřejněním v tzv.Modré knize. Úkolu se ujímá dr.Maňásek v rámci vytvořené onkologické sekce.</w:t>
      </w:r>
    </w:p>
    <w:p w:rsidR="00212FE3" w:rsidRDefault="00212FE3">
      <w:pPr>
        <w:rPr>
          <w:rFonts w:ascii="Calibri" w:eastAsia="Calibri" w:hAnsi="Calibri" w:cs="Calibri"/>
        </w:rPr>
      </w:pPr>
    </w:p>
    <w:p w:rsidR="00212FE3" w:rsidRDefault="00AF2B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Zápis provedl: MUDr.Viktor Maňásek, 12.3.2018</w:t>
      </w:r>
    </w:p>
    <w:p w:rsidR="00212FE3" w:rsidRDefault="00212FE3" w:rsidP="00AF2BDF">
      <w:pPr>
        <w:rPr>
          <w:rFonts w:ascii="Calibri" w:eastAsia="Calibri" w:hAnsi="Calibri" w:cs="Calibri"/>
        </w:rPr>
      </w:pPr>
    </w:p>
    <w:sectPr w:rsidR="0021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4600"/>
    <w:multiLevelType w:val="multilevel"/>
    <w:tmpl w:val="CAB62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A5848"/>
    <w:multiLevelType w:val="multilevel"/>
    <w:tmpl w:val="2E361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2FE3"/>
    <w:rsid w:val="00212FE3"/>
    <w:rsid w:val="00601642"/>
    <w:rsid w:val="00776E58"/>
    <w:rsid w:val="00A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NTB</cp:lastModifiedBy>
  <cp:revision>4</cp:revision>
  <dcterms:created xsi:type="dcterms:W3CDTF">2018-03-20T18:56:00Z</dcterms:created>
  <dcterms:modified xsi:type="dcterms:W3CDTF">2018-03-20T19:12:00Z</dcterms:modified>
</cp:coreProperties>
</file>